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FD5B1" w14:textId="54A8DA42" w:rsidR="00987E9B" w:rsidRPr="008147E6" w:rsidRDefault="00B03E59" w:rsidP="00987E9B">
      <w:pPr>
        <w:ind w:left="0"/>
        <w:jc w:val="right"/>
        <w:rPr>
          <w:rFonts w:ascii="Times New Roman" w:hAnsi="Times New Roman" w:cs="Times New Roman"/>
          <w:b/>
        </w:rPr>
      </w:pPr>
      <w:r w:rsidRPr="008147E6">
        <w:rPr>
          <w:rFonts w:ascii="Times New Roman" w:hAnsi="Times New Roman" w:cs="Times New Roman"/>
          <w:b/>
        </w:rPr>
        <w:t>Z</w:t>
      </w:r>
      <w:r w:rsidR="00987E9B" w:rsidRPr="008147E6">
        <w:rPr>
          <w:rFonts w:ascii="Times New Roman" w:hAnsi="Times New Roman" w:cs="Times New Roman"/>
          <w:b/>
        </w:rPr>
        <w:t>ałącznik nr 3 do umowy</w:t>
      </w:r>
    </w:p>
    <w:p w14:paraId="7789CE88" w14:textId="77777777" w:rsidR="00987E9B" w:rsidRPr="008147E6" w:rsidRDefault="00987E9B" w:rsidP="00000EB2">
      <w:pPr>
        <w:ind w:left="0"/>
        <w:jc w:val="center"/>
        <w:rPr>
          <w:rFonts w:ascii="Times New Roman" w:hAnsi="Times New Roman" w:cs="Times New Roman"/>
          <w:b/>
          <w:bCs/>
        </w:rPr>
      </w:pPr>
    </w:p>
    <w:p w14:paraId="78EFF471" w14:textId="7A55B6F4" w:rsidR="00D93600" w:rsidRPr="00D93600" w:rsidRDefault="00703324" w:rsidP="00D93600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b/>
          <w:bCs/>
        </w:rPr>
        <w:t xml:space="preserve">Zasady współpracy Stron w obszarze danych osobowych </w:t>
      </w:r>
      <w:r w:rsidR="00000EB2" w:rsidRPr="008147E6">
        <w:rPr>
          <w:rFonts w:ascii="Times New Roman" w:hAnsi="Times New Roman" w:cs="Times New Roman"/>
          <w:b/>
          <w:bCs/>
        </w:rPr>
        <w:br/>
      </w:r>
      <w:r w:rsidRPr="008147E6">
        <w:rPr>
          <w:rFonts w:ascii="Times New Roman" w:hAnsi="Times New Roman" w:cs="Times New Roman"/>
          <w:b/>
          <w:bCs/>
        </w:rPr>
        <w:t>w związku z realizacją zadań określonych</w:t>
      </w:r>
      <w:r w:rsidR="00BC3694" w:rsidRPr="008147E6">
        <w:rPr>
          <w:rFonts w:ascii="Times New Roman" w:hAnsi="Times New Roman" w:cs="Times New Roman"/>
          <w:b/>
          <w:bCs/>
        </w:rPr>
        <w:t xml:space="preserve"> </w:t>
      </w:r>
      <w:r w:rsidRPr="008147E6">
        <w:rPr>
          <w:rFonts w:ascii="Times New Roman" w:hAnsi="Times New Roman" w:cs="Times New Roman"/>
          <w:b/>
          <w:bCs/>
        </w:rPr>
        <w:t>w</w:t>
      </w:r>
      <w:r w:rsidR="00B03E59" w:rsidRPr="008147E6">
        <w:rPr>
          <w:rFonts w:ascii="Times New Roman" w:hAnsi="Times New Roman" w:cs="Times New Roman"/>
          <w:b/>
          <w:bCs/>
        </w:rPr>
        <w:t xml:space="preserve"> </w:t>
      </w:r>
      <w:r w:rsidR="00B03E59" w:rsidRPr="008147E6">
        <w:rPr>
          <w:rFonts w:ascii="Times New Roman" w:hAnsi="Times New Roman" w:cs="Times New Roman"/>
          <w:bCs/>
        </w:rPr>
        <w:t>UMOWIE</w:t>
      </w:r>
      <w:r w:rsidRPr="008147E6">
        <w:rPr>
          <w:rFonts w:ascii="Times New Roman" w:hAnsi="Times New Roman" w:cs="Times New Roman"/>
          <w:bCs/>
        </w:rPr>
        <w:t xml:space="preserve"> </w:t>
      </w:r>
      <w:r w:rsidR="00D93600" w:rsidRPr="00D93600">
        <w:rPr>
          <w:rFonts w:ascii="Times New Roman" w:hAnsi="Times New Roman" w:cs="Times New Roman"/>
          <w:kern w:val="0"/>
        </w:rPr>
        <w:t>Nr FESW.05.03-IZ.00-0002/25-00</w:t>
      </w:r>
    </w:p>
    <w:p w14:paraId="28817A74" w14:textId="77777777" w:rsidR="00D93600" w:rsidRPr="00D93600" w:rsidRDefault="00D93600" w:rsidP="00D93600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D93600">
        <w:rPr>
          <w:rFonts w:ascii="Times New Roman" w:hAnsi="Times New Roman" w:cs="Times New Roman"/>
          <w:kern w:val="0"/>
        </w:rPr>
        <w:t>o objęcie wsparciem ze środków planu rozwojowego Przedsięwzięcia pn.</w:t>
      </w:r>
    </w:p>
    <w:p w14:paraId="0A438118" w14:textId="77777777" w:rsidR="00D93600" w:rsidRPr="00D93600" w:rsidRDefault="00D93600" w:rsidP="00D93600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D93600">
        <w:rPr>
          <w:rFonts w:ascii="Times New Roman" w:hAnsi="Times New Roman" w:cs="Times New Roman"/>
          <w:kern w:val="0"/>
        </w:rPr>
        <w:t xml:space="preserve">„Wzmocnienie ambulatoryjnej opieki specjalistycznej w Wojewódzkim Szpitalu Zespolonym </w:t>
      </w:r>
      <w:r w:rsidRPr="00D93600">
        <w:rPr>
          <w:rFonts w:ascii="Times New Roman" w:hAnsi="Times New Roman" w:cs="Times New Roman"/>
          <w:kern w:val="0"/>
        </w:rPr>
        <w:br/>
        <w:t>w Kielcach” współfinansowanego z Europejskiego Funduszu Rozwoju Regionalnego w ramach Działania 5.3 „Infrastruktura zdrowotna” Priorytet 5 „Fundusze europejskie dla rozwoju społecznego</w:t>
      </w:r>
    </w:p>
    <w:p w14:paraId="5ABC3E19" w14:textId="77777777" w:rsidR="00D93600" w:rsidRPr="00D93600" w:rsidRDefault="00D93600" w:rsidP="00D93600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  <w:kern w:val="0"/>
        </w:rPr>
      </w:pPr>
      <w:r w:rsidRPr="00D93600">
        <w:rPr>
          <w:rFonts w:ascii="Times New Roman" w:hAnsi="Times New Roman" w:cs="Times New Roman"/>
          <w:kern w:val="0"/>
        </w:rPr>
        <w:t>Program Fundusze Europejskie dla Świętokrzyskiego 2021-2027””</w:t>
      </w:r>
    </w:p>
    <w:p w14:paraId="24D76352" w14:textId="02A730C2" w:rsidR="00B670C8" w:rsidRPr="008147E6" w:rsidRDefault="00B670C8" w:rsidP="00D93600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</w:rPr>
      </w:pPr>
    </w:p>
    <w:p w14:paraId="7F26673D" w14:textId="7F46AB5B" w:rsidR="00703324" w:rsidRPr="008147E6" w:rsidRDefault="00703324" w:rsidP="00274FF5">
      <w:pPr>
        <w:pStyle w:val="Akapitzlist"/>
        <w:numPr>
          <w:ilvl w:val="0"/>
          <w:numId w:val="2"/>
        </w:numPr>
        <w:ind w:left="426" w:hanging="426"/>
        <w:rPr>
          <w:rFonts w:ascii="Times New Roman" w:hAnsi="Times New Roman" w:cs="Times New Roman"/>
          <w:b/>
          <w:bCs/>
        </w:rPr>
      </w:pPr>
      <w:r w:rsidRPr="008147E6">
        <w:rPr>
          <w:rFonts w:ascii="Times New Roman" w:hAnsi="Times New Roman" w:cs="Times New Roman"/>
          <w:b/>
          <w:bCs/>
        </w:rPr>
        <w:t>Zasady udostępniania i ochrony danych osobowych</w:t>
      </w:r>
      <w:r w:rsidR="007C12FC">
        <w:rPr>
          <w:rFonts w:ascii="Times New Roman" w:hAnsi="Times New Roman" w:cs="Times New Roman"/>
          <w:b/>
          <w:bCs/>
        </w:rPr>
        <w:t xml:space="preserve"> </w:t>
      </w:r>
    </w:p>
    <w:p w14:paraId="517EBC4B" w14:textId="77777777" w:rsidR="00000EB2" w:rsidRPr="008147E6" w:rsidRDefault="00000EB2" w:rsidP="00000EB2">
      <w:pPr>
        <w:pStyle w:val="Akapitzlist"/>
        <w:ind w:left="426"/>
        <w:rPr>
          <w:rFonts w:ascii="Times New Roman" w:hAnsi="Times New Roman" w:cs="Times New Roman"/>
          <w:b/>
          <w:bCs/>
        </w:rPr>
      </w:pPr>
    </w:p>
    <w:p w14:paraId="17A82907" w14:textId="68450A59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oświadczają, że przetwarzają dane osobowe zgodnie z przepisami rozporządzenia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Parlamentu Europejskiego i Rady (UE) 2016/679 z dnia 27 kwietnia 2016 r. w sprawie ochrony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osób fizycznych w związku z przetwarzaniem danych osobowych i w sprawie swobodnego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przepływu takich danych oraz uchylenia dyrektywy 95/46/WE (ogólne rozporządzenie 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 xml:space="preserve">ochronie danych) (Dz. Urz. UE L 119 z 4.05.2016 r., str. 1, z </w:t>
      </w:r>
      <w:proofErr w:type="spellStart"/>
      <w:r w:rsidRPr="008147E6">
        <w:rPr>
          <w:rFonts w:ascii="Times New Roman" w:hAnsi="Times New Roman" w:cs="Times New Roman"/>
        </w:rPr>
        <w:t>późn</w:t>
      </w:r>
      <w:proofErr w:type="spellEnd"/>
      <w:r w:rsidRPr="008147E6">
        <w:rPr>
          <w:rFonts w:ascii="Times New Roman" w:hAnsi="Times New Roman" w:cs="Times New Roman"/>
        </w:rPr>
        <w:t>. zm.) („RODO”) oraz zgodnie z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obowiązującymi przepisami prawa dotyczącymi ochrony danych osobowych, a także decyzjami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administracyjnymi oraz wytycznymi/zaleceniami w tym zakresie.</w:t>
      </w:r>
    </w:p>
    <w:p w14:paraId="571239F7" w14:textId="77777777" w:rsidR="00000EB2" w:rsidRPr="008147E6" w:rsidRDefault="00000EB2" w:rsidP="00000EB2">
      <w:pPr>
        <w:pStyle w:val="Akapitzlist"/>
        <w:rPr>
          <w:rFonts w:ascii="Times New Roman" w:hAnsi="Times New Roman" w:cs="Times New Roman"/>
        </w:rPr>
      </w:pPr>
    </w:p>
    <w:p w14:paraId="14BE685F" w14:textId="179C7355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są uprawnione do wzajemnego udostępniania danych osobowych na mocy art. 14lzm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ustawy z dnia 6 grudnia 2006 r. o zasadach prowadzenia polityki rozwoju (Dz. U. z 2024 r. poz.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 xml:space="preserve">324, z </w:t>
      </w:r>
      <w:proofErr w:type="spellStart"/>
      <w:r w:rsidRPr="008147E6">
        <w:rPr>
          <w:rFonts w:ascii="Times New Roman" w:hAnsi="Times New Roman" w:cs="Times New Roman"/>
        </w:rPr>
        <w:t>późn</w:t>
      </w:r>
      <w:proofErr w:type="spellEnd"/>
      <w:r w:rsidRPr="008147E6">
        <w:rPr>
          <w:rFonts w:ascii="Times New Roman" w:hAnsi="Times New Roman" w:cs="Times New Roman"/>
        </w:rPr>
        <w:t>. zm.) (”ustawa”) w celu realizacji przedmiotu Umowy.</w:t>
      </w:r>
    </w:p>
    <w:p w14:paraId="3DB382B8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58416BAA" w14:textId="2022C24A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Maksymalny zakres udostępnianych między stronami danych osobowych, który wskazano w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punkcie II niniejszego załącznika powinien zostać ustalony zgodnie z zasadą minimalizacji danych,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 której mowa w art. 5 ust. 1 lit. c RODO i nie może wykraczać poza określony przez Instytucję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Koordynującą maksymalny zakres danych osobowych możliwych do przetwarzania w związku z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realizacją planu rozwojowego.</w:t>
      </w:r>
    </w:p>
    <w:p w14:paraId="3A137E57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429CA9F4" w14:textId="77406846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są zobowiązane do wzajemnego informowania się w formie pisemnej o konieczności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zmiany maksymalnego zakresu udostępnianych danych przed ich udostępnieniem. Zmiana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powinna zostać udokumentowana, a w szczególności powinna zawierać podstawę jej dokonania.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Zmiana ta nie wymaga sporządzania aneksu do Umowy.</w:t>
      </w:r>
    </w:p>
    <w:p w14:paraId="2E3CCC78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5E0A7990" w14:textId="3BABD8BD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W wyniku udostępniania danych osobowych Strona otrzymująca dane staje się samodzielnym ich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Administratorem, odrębnym od Strony udostępniającej, na mocy art. 14lzk ustawy.</w:t>
      </w:r>
    </w:p>
    <w:p w14:paraId="74F7D684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0006180C" w14:textId="3B11CAF6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mogą udostępniać dane osobowe innym podmiotom, o których mowa w art. 14lzl ustawy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 zakresie niezbędnym do realizacji zadań związanych z wdrażaniem planu rozwojowego,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określonym w przepisach prawa lub Umowie oraz organom Unii Europejskiej w celach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określonych w art. 22 ust. 2 lit. d rozporządzenia Parlamentu Europejskiego i Rady (UE) nr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2021/241 z dnia 12 lutego 2021 r. ustanawiające Instrument na rzecz Odbudowy i Zwiększenia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 xml:space="preserve">Odporności (Dz. Urz. UE L 57 z 18.02.2021 r., str. 17, z </w:t>
      </w:r>
      <w:proofErr w:type="spellStart"/>
      <w:r w:rsidRPr="008147E6">
        <w:rPr>
          <w:rFonts w:ascii="Times New Roman" w:hAnsi="Times New Roman" w:cs="Times New Roman"/>
        </w:rPr>
        <w:t>późn</w:t>
      </w:r>
      <w:proofErr w:type="spellEnd"/>
      <w:r w:rsidRPr="008147E6">
        <w:rPr>
          <w:rFonts w:ascii="Times New Roman" w:hAnsi="Times New Roman" w:cs="Times New Roman"/>
        </w:rPr>
        <w:t>. zm.) („rozporządzenie 2021/241”).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 pozostałych przypadkach Strony mogą udostępniać dane osobowe do organów publicznych 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urzędów państwowych lub innych podmiotów upoważnionych na podstawie przepisów prawa.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Podmioty te nie stanowią odbiorców danych w rozumieniu art. 4 pkt 9 RODO.</w:t>
      </w:r>
    </w:p>
    <w:p w14:paraId="502C6708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3A0DE5B1" w14:textId="4B71049D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oświadczają zgodnie, że Ostateczny odbiorca wsparcia zrealizuje obowiązek informacyjny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 art. 14 RODO w imieniu Instytucji Koordynującej oraz w imieniu Instytucji Odpowiedzialnej za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realizację Inwestycji, wobec osób, których dane udostępnia Instytucji Koordynującej oraz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Instytucji Odpowiedzialnej za realizację Inwestycji i przekaże tym osobom klauzulę informacyjną,</w:t>
      </w:r>
      <w:r w:rsidR="00811691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której wzór wskazany został w punkcie IV niniejszego załącznika.</w:t>
      </w:r>
    </w:p>
    <w:p w14:paraId="3809F499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5DD8BB7F" w14:textId="0647845B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lastRenderedPageBreak/>
        <w:t>W przypadku stwierdzenia zdarzenia wskazującego na prawdopodobieństwo zaistnienia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naruszenia ochrony danych osobowych, o którym mowa w art. 33 RODO, w odniesieniu do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danych osobowych udostępnianych w związku z realizacją reform/inwestycji w ramach planu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rozwojowego będących przedmiotem Umowy, Strony zobowiązują się do wzajemnego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informowania się o:</w:t>
      </w:r>
    </w:p>
    <w:p w14:paraId="238A073D" w14:textId="77777777" w:rsidR="002E1BDB" w:rsidRPr="008147E6" w:rsidRDefault="002E1BDB" w:rsidP="00CC2E24">
      <w:pPr>
        <w:pStyle w:val="Akapitzlist"/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 xml:space="preserve">1) prawdopodobnym naruszeniu ochrony danych osobowych oraz </w:t>
      </w:r>
    </w:p>
    <w:p w14:paraId="01447586" w14:textId="77777777" w:rsidR="002E1BDB" w:rsidRPr="008147E6" w:rsidRDefault="002E1BDB" w:rsidP="00CC2E24">
      <w:pPr>
        <w:pStyle w:val="Akapitzlist"/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2) kwalifikacji zdarzenia jako naruszenie i jego wadze</w:t>
      </w:r>
    </w:p>
    <w:p w14:paraId="3A5D384C" w14:textId="77777777" w:rsidR="002E1BDB" w:rsidRPr="008147E6" w:rsidRDefault="002E1BDB" w:rsidP="002E1BDB">
      <w:pPr>
        <w:pStyle w:val="Akapitzlist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– w celu jego wyjaśnienia i podjęcia środków zaradczych.</w:t>
      </w:r>
    </w:p>
    <w:p w14:paraId="49658CCA" w14:textId="77777777" w:rsidR="00000EB2" w:rsidRPr="008147E6" w:rsidRDefault="00000EB2" w:rsidP="002E1BDB">
      <w:pPr>
        <w:pStyle w:val="Akapitzlist"/>
        <w:rPr>
          <w:rFonts w:ascii="Times New Roman" w:hAnsi="Times New Roman" w:cs="Times New Roman"/>
        </w:rPr>
      </w:pPr>
    </w:p>
    <w:p w14:paraId="0FBBFF87" w14:textId="2A836E8E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W celu sprawnego i terminowego przekazywania informacji, o których mowa w pkt 8, Strony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ustanawiają następujące punkty kontaktowe:</w:t>
      </w:r>
    </w:p>
    <w:p w14:paraId="25CFAFFD" w14:textId="77777777" w:rsidR="002E1BDB" w:rsidRPr="00D93600" w:rsidRDefault="002E1BDB" w:rsidP="00CC2E24">
      <w:pPr>
        <w:pStyle w:val="Akapitzlist"/>
        <w:ind w:left="993"/>
        <w:rPr>
          <w:rFonts w:ascii="Times New Roman" w:hAnsi="Times New Roman" w:cs="Times New Roman"/>
          <w:lang w:val="nl-NL"/>
        </w:rPr>
      </w:pPr>
      <w:r w:rsidRPr="00D93600">
        <w:rPr>
          <w:rFonts w:ascii="Times New Roman" w:hAnsi="Times New Roman" w:cs="Times New Roman"/>
          <w:lang w:val="nl-NL"/>
        </w:rPr>
        <w:t>1) IK: iod@mfipr.gov.pl,</w:t>
      </w:r>
    </w:p>
    <w:p w14:paraId="2B9F4A3D" w14:textId="77777777" w:rsidR="002E1BDB" w:rsidRPr="00D93600" w:rsidRDefault="002E1BDB" w:rsidP="00CC2E24">
      <w:pPr>
        <w:pStyle w:val="Akapitzlist"/>
        <w:ind w:left="993"/>
        <w:rPr>
          <w:rFonts w:ascii="Times New Roman" w:hAnsi="Times New Roman" w:cs="Times New Roman"/>
          <w:lang w:val="it-IT"/>
        </w:rPr>
      </w:pPr>
      <w:r w:rsidRPr="00D93600">
        <w:rPr>
          <w:rFonts w:ascii="Times New Roman" w:hAnsi="Times New Roman" w:cs="Times New Roman"/>
          <w:lang w:val="it-IT"/>
        </w:rPr>
        <w:t>2) IOI: iod@mz.gov.pl,</w:t>
      </w:r>
    </w:p>
    <w:p w14:paraId="1054EE78" w14:textId="0EB6E173" w:rsidR="002E1BDB" w:rsidRPr="008147E6" w:rsidRDefault="002E1BDB" w:rsidP="00CC2E24">
      <w:pPr>
        <w:pStyle w:val="Akapitzlist"/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3) OOW:</w:t>
      </w:r>
      <w:r w:rsidRPr="00341625">
        <w:rPr>
          <w:rFonts w:ascii="Times New Roman" w:hAnsi="Times New Roman" w:cs="Times New Roman"/>
        </w:rPr>
        <w:t xml:space="preserve"> </w:t>
      </w:r>
      <w:hyperlink r:id="rId7" w:history="1">
        <w:r w:rsidR="00000EB2" w:rsidRPr="00341625">
          <w:rPr>
            <w:rStyle w:val="Hipercze"/>
            <w:rFonts w:ascii="Times New Roman" w:hAnsi="Times New Roman" w:cs="Times New Roman"/>
            <w:color w:val="auto"/>
            <w:u w:val="none"/>
          </w:rPr>
          <w:t>iod@wszzkielce.pl</w:t>
        </w:r>
      </w:hyperlink>
    </w:p>
    <w:p w14:paraId="6B2625C2" w14:textId="77777777" w:rsidR="00000EB2" w:rsidRPr="008147E6" w:rsidRDefault="00000EB2" w:rsidP="00CC2E24">
      <w:pPr>
        <w:pStyle w:val="Akapitzlist"/>
        <w:ind w:left="993"/>
        <w:rPr>
          <w:rFonts w:ascii="Times New Roman" w:hAnsi="Times New Roman" w:cs="Times New Roman"/>
        </w:rPr>
      </w:pPr>
    </w:p>
    <w:p w14:paraId="5D00D38D" w14:textId="27E6A584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Wzajemne informowanie, o którym mowa w pkt 8, powinno dotyczyć co najmniej zakresu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informacji, o którym mowa w art. 33 ust. 3 RODO. Ponadto Strona, u której wystąpiło naruszenie,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przekazuje drugiej Stronie informacje o podjęciu decyzji o:</w:t>
      </w:r>
    </w:p>
    <w:p w14:paraId="69AA4C9E" w14:textId="77777777" w:rsidR="002E1BDB" w:rsidRPr="008147E6" w:rsidRDefault="002E1BDB" w:rsidP="007D1CB3">
      <w:pPr>
        <w:pStyle w:val="Akapitzlist"/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1) zgłoszeniu, o którym mowa art. 33 RODO lub</w:t>
      </w:r>
    </w:p>
    <w:p w14:paraId="6735D50C" w14:textId="454A2F00" w:rsidR="002E1BDB" w:rsidRPr="008147E6" w:rsidRDefault="002E1BDB" w:rsidP="007D1CB3">
      <w:pPr>
        <w:pStyle w:val="Akapitzlist"/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2) zawiadomieniu, o którym mowa w art. 34 RODO.</w:t>
      </w:r>
    </w:p>
    <w:p w14:paraId="1A3EC5E0" w14:textId="77777777" w:rsidR="00000EB2" w:rsidRPr="008147E6" w:rsidRDefault="00000EB2" w:rsidP="007D1CB3">
      <w:pPr>
        <w:pStyle w:val="Akapitzlist"/>
        <w:ind w:left="993"/>
        <w:rPr>
          <w:rFonts w:ascii="Times New Roman" w:hAnsi="Times New Roman" w:cs="Times New Roman"/>
        </w:rPr>
      </w:pPr>
    </w:p>
    <w:p w14:paraId="6F2B77D4" w14:textId="23E7C0FB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Każdy z administratorów samodzielnie obsługuje i zgłasza naruszenia w zakresie ochrony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danych osobowych oraz zawiadamia osoby, których dane dotyczą.</w:t>
      </w:r>
    </w:p>
    <w:p w14:paraId="4B292BB0" w14:textId="77777777" w:rsidR="00000EB2" w:rsidRPr="008147E6" w:rsidRDefault="00000EB2" w:rsidP="00000EB2">
      <w:pPr>
        <w:pStyle w:val="Akapitzlist"/>
        <w:rPr>
          <w:rFonts w:ascii="Times New Roman" w:hAnsi="Times New Roman" w:cs="Times New Roman"/>
        </w:rPr>
      </w:pPr>
    </w:p>
    <w:p w14:paraId="7EAB90E6" w14:textId="409EC2B9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informują się niezwłocznie, na adresy poczty elektronicznej wskazane w pkt 8,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 wszelkich czynnościach lub postępowaniach prowadzonych w szczególności przez Prezesa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Urzędu Ochrony Danych Osobowych, urzędy państwowe, policję lub sąd w odniesieniu do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udostępnianych danych osobowych, które mogą mieć negatywny wpływ na realizację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reform/inwestycji w ramach planu rozwojowego będących przedmiotem Umowy.</w:t>
      </w:r>
    </w:p>
    <w:p w14:paraId="49BE0746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1563D8C9" w14:textId="153682B2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zobowiązują się wzajemnie informować o żądaniach realizacji praw osób, których dane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dotyczą z art. 15-22 RODO – w szczególności w odniesieniu do danych osobowych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umieszczonych w systemie teleinformatycznym, o którym mowa w § 1 pkt 2 Umowy – mających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wpływ na przetwarzanie danych udostępnionych Umową przez pozostałe Strony, a także - o ile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będzie to konieczne – do wymiany informacji w zakresie obsługi wniosków z art. 15-22 RODO.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Obowiązek ten dotyczy żądań, które mają wpływ na ograniczenie albo brak możliwości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przetwarzania danych udostępnionych Umową. Sposób wzajemnego informowania określa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pkt 9.</w:t>
      </w:r>
    </w:p>
    <w:p w14:paraId="510743BB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603B824A" w14:textId="40937DC6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nie będą przekazywały danych osobowych przetwarzanych w ramach zawartej Umowy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do państw trzecich - chyba, że taki obowiązek nakłada na Stronę prawo Unii Europejskiej lub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krajowe. W takim przypadku, przed rozpoczęciem przekazywania, Strony poinformują się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wzajemnie o tym obowiązku prawnym, o ile to prawo nie zabrania udzielania takiej informacji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 uwagi na ważny interes publiczny oraz dokonają odpowiednich zmian w klauzulach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informacyjnych.</w:t>
      </w:r>
    </w:p>
    <w:p w14:paraId="168CE2E4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57F2EAB1" w14:textId="344474F3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oświadczają, że wdrożyły odpowiednie środki techniczne i organizacyjne, zapewniające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adekwatny stopień bezpieczeństwa, odpowiadający ryzyku związanemu z przetwarzaniem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danych osobowych, o którym mowa w art. 32 RODO.</w:t>
      </w:r>
    </w:p>
    <w:p w14:paraId="774634F5" w14:textId="77777777" w:rsidR="00000EB2" w:rsidRPr="008147E6" w:rsidRDefault="00000EB2" w:rsidP="00B670C8">
      <w:pPr>
        <w:pStyle w:val="Akapitzlist"/>
        <w:ind w:left="0"/>
        <w:rPr>
          <w:rFonts w:ascii="Times New Roman" w:hAnsi="Times New Roman" w:cs="Times New Roman"/>
        </w:rPr>
      </w:pPr>
    </w:p>
    <w:p w14:paraId="1D22630B" w14:textId="1A86B411" w:rsidR="00703324" w:rsidRPr="008147E6" w:rsidRDefault="00703324" w:rsidP="00274FF5">
      <w:pPr>
        <w:pStyle w:val="Akapitzlist"/>
        <w:numPr>
          <w:ilvl w:val="0"/>
          <w:numId w:val="2"/>
        </w:numPr>
        <w:ind w:left="426" w:hanging="426"/>
        <w:rPr>
          <w:rFonts w:ascii="Times New Roman" w:hAnsi="Times New Roman" w:cs="Times New Roman"/>
          <w:b/>
          <w:bCs/>
        </w:rPr>
      </w:pPr>
      <w:r w:rsidRPr="008147E6">
        <w:rPr>
          <w:rFonts w:ascii="Times New Roman" w:hAnsi="Times New Roman" w:cs="Times New Roman"/>
          <w:b/>
          <w:bCs/>
        </w:rPr>
        <w:t>Maksymalny zakres danych osobowych, które podlegają udostępnianiu:</w:t>
      </w:r>
    </w:p>
    <w:p w14:paraId="02DB0210" w14:textId="77777777" w:rsidR="00000EB2" w:rsidRPr="008147E6" w:rsidRDefault="00000EB2" w:rsidP="00F77E1F">
      <w:pPr>
        <w:ind w:left="426"/>
        <w:rPr>
          <w:rFonts w:ascii="Times New Roman" w:hAnsi="Times New Roman" w:cs="Times New Roman"/>
        </w:rPr>
      </w:pPr>
    </w:p>
    <w:p w14:paraId="3228F20B" w14:textId="4C44B4DB" w:rsidR="00703324" w:rsidRPr="008147E6" w:rsidRDefault="00703324" w:rsidP="00F77E1F">
      <w:pPr>
        <w:ind w:left="426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Udostępnianiu w ramach planu rozwojowego będą podlegały dane następujących kategorii osób 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podmiotów.</w:t>
      </w:r>
    </w:p>
    <w:p w14:paraId="4A6A9BD2" w14:textId="2300B050" w:rsidR="002E1BDB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lastRenderedPageBreak/>
        <w:t>Dane użytkowników systemu teleinformatycznego,</w:t>
      </w:r>
    </w:p>
    <w:p w14:paraId="49A71AAB" w14:textId="5C2C0F1C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pracowników Instytucji odpowiedzialnych za realizację inwestycji w ramach planu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rozwojowego,</w:t>
      </w:r>
    </w:p>
    <w:p w14:paraId="3EB5FBE0" w14:textId="7A246533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podmiotu wnioskującego o objęcie wsparciem z planu rozwojowego, podmiotu realizując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przedsięwzięcia w ramach planu rozwojowego, zgodnie z art. 22 ust. 2 pkt d rozporządzenia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2021/241,</w:t>
      </w:r>
    </w:p>
    <w:p w14:paraId="09D5518B" w14:textId="32036044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uczestników komisji przetargowych powołanych w ramach realizowanych inwestycji i/lub</w:t>
      </w:r>
      <w:r w:rsidR="002E1BDB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przedsięwzięć,</w:t>
      </w:r>
    </w:p>
    <w:p w14:paraId="003187D4" w14:textId="620F5E59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oferentów, wykonawców i podwykonawców, realizujących umowy w sprawie zamówienia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publicznego oraz świadczących usługi na podstawie umów cywilnoprawnych, w tym dane osób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(w szczególności pracowników), które zostały przez nich zaangażowane w przygotowanie oferty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lub włączone w wykonanie umowy albo wystawiły im referencje dla potrzeb ubiegania się 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zawarcie umowy,</w:t>
      </w:r>
    </w:p>
    <w:p w14:paraId="24ADC90C" w14:textId="4D19A0EF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uczestników grup roboczych oraz szkoleń, konkursów, konferencji i innych wydarzeń 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charakterze informacyjnym czy promocyjnym dotyczących realizacji inwestycji i przedsięwzięć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 ramach planu rozwojowego,</w:t>
      </w:r>
    </w:p>
    <w:p w14:paraId="289F5A4E" w14:textId="355F014B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obywateli przekazujących zgłoszenia związane z realizacją planu rozwojowego za pomocą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dedykowanych narzędzi (np. poczta elektroniczna).</w:t>
      </w:r>
    </w:p>
    <w:p w14:paraId="1C56516D" w14:textId="77777777" w:rsidR="00000EB2" w:rsidRPr="008147E6" w:rsidRDefault="00000EB2" w:rsidP="00B670C8">
      <w:pPr>
        <w:pStyle w:val="Akapitzlist"/>
        <w:ind w:left="0"/>
        <w:rPr>
          <w:rFonts w:ascii="Times New Roman" w:hAnsi="Times New Roman" w:cs="Times New Roman"/>
        </w:rPr>
      </w:pPr>
    </w:p>
    <w:p w14:paraId="04583429" w14:textId="41AA916B" w:rsidR="00703324" w:rsidRPr="008147E6" w:rsidRDefault="00703324" w:rsidP="0090560C">
      <w:pPr>
        <w:pStyle w:val="Akapitzlist"/>
        <w:numPr>
          <w:ilvl w:val="0"/>
          <w:numId w:val="2"/>
        </w:numPr>
        <w:ind w:left="426" w:hanging="426"/>
        <w:rPr>
          <w:rFonts w:ascii="Times New Roman" w:hAnsi="Times New Roman" w:cs="Times New Roman"/>
          <w:b/>
          <w:bCs/>
        </w:rPr>
      </w:pPr>
      <w:r w:rsidRPr="008147E6">
        <w:rPr>
          <w:rFonts w:ascii="Times New Roman" w:hAnsi="Times New Roman" w:cs="Times New Roman"/>
          <w:b/>
          <w:bCs/>
        </w:rPr>
        <w:t>Klauzula poufności</w:t>
      </w:r>
    </w:p>
    <w:p w14:paraId="2FBAA397" w14:textId="77777777" w:rsidR="00000EB2" w:rsidRPr="008147E6" w:rsidRDefault="00000EB2" w:rsidP="00000EB2">
      <w:pPr>
        <w:pStyle w:val="Akapitzlist"/>
        <w:ind w:left="426"/>
        <w:rPr>
          <w:rFonts w:ascii="Times New Roman" w:hAnsi="Times New Roman" w:cs="Times New Roman"/>
          <w:b/>
          <w:bCs/>
        </w:rPr>
      </w:pPr>
    </w:p>
    <w:p w14:paraId="2F1B0AC9" w14:textId="7F586950" w:rsidR="00703324" w:rsidRPr="008147E6" w:rsidRDefault="00703324" w:rsidP="0078326A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i informacje przekazane Stronie uznane za podlegające ochronie w związku z wykonaniem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Umowy, zarówno w czasie jego obowiązywania, jak i po jego rozwiązaniu, mogą być wykorzystane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przez Stronę wyłącznie do wykonania zobowiązań wynikających z niniejszej Umowy.</w:t>
      </w:r>
    </w:p>
    <w:p w14:paraId="17CEFBF7" w14:textId="77777777" w:rsidR="00000EB2" w:rsidRPr="008147E6" w:rsidRDefault="00000EB2" w:rsidP="00000EB2">
      <w:pPr>
        <w:pStyle w:val="Akapitzlist"/>
        <w:rPr>
          <w:rFonts w:ascii="Times New Roman" w:hAnsi="Times New Roman" w:cs="Times New Roman"/>
        </w:rPr>
      </w:pPr>
    </w:p>
    <w:p w14:paraId="4C1F886F" w14:textId="1C92CD49" w:rsidR="00703324" w:rsidRPr="008147E6" w:rsidRDefault="00703324" w:rsidP="0078326A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W szczególności ochronie podlegają informacje chronione dotyczące infrastruktury (w tym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zwłaszcza teleinformatycznej) oraz rozwiązań technicznych, technologicznych, prawnych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i organizacyjnych eksploatowanych urządzeń, systemów i sieci teleinformatycznych Strony,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uzyskanych w związku z zawarciem i wykonywaniem Umowy, niezależnie od formy zapisu,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 xml:space="preserve">sposobu przekazania lub uzyskania 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oraz źródła tych informacji.</w:t>
      </w:r>
    </w:p>
    <w:p w14:paraId="254DF7D7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70C1D7A6" w14:textId="4F541938" w:rsidR="00703324" w:rsidRPr="008147E6" w:rsidRDefault="00703324" w:rsidP="0078326A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Ochronie nie podlegają informacje:</w:t>
      </w:r>
    </w:p>
    <w:p w14:paraId="577AE687" w14:textId="6F2E3A0C" w:rsidR="00703324" w:rsidRPr="008147E6" w:rsidRDefault="00703324" w:rsidP="00696E58">
      <w:pPr>
        <w:pStyle w:val="Akapitzlist"/>
        <w:numPr>
          <w:ilvl w:val="0"/>
          <w:numId w:val="7"/>
        </w:numPr>
        <w:ind w:left="1134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których ujawnienie jest wymagane przez bezwzględnie obowiązujące przepisy prawa,</w:t>
      </w:r>
    </w:p>
    <w:p w14:paraId="64100E6D" w14:textId="58B66A02" w:rsidR="00703324" w:rsidRPr="008147E6" w:rsidRDefault="00703324" w:rsidP="00696E58">
      <w:pPr>
        <w:pStyle w:val="Akapitzlist"/>
        <w:numPr>
          <w:ilvl w:val="0"/>
          <w:numId w:val="7"/>
        </w:numPr>
        <w:ind w:left="1134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których ujawnienie następuje na żądanie podmiotu uprawnionego do kontroli, pod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warunkiem, że podmiot ten został poinformowany o poufnym charakterze informacji,</w:t>
      </w:r>
    </w:p>
    <w:p w14:paraId="57066641" w14:textId="48987436" w:rsidR="00703324" w:rsidRPr="008147E6" w:rsidRDefault="00703324" w:rsidP="00696E58">
      <w:pPr>
        <w:pStyle w:val="Akapitzlist"/>
        <w:numPr>
          <w:ilvl w:val="0"/>
          <w:numId w:val="7"/>
        </w:numPr>
        <w:ind w:left="1134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które są powszechnie znane, ujęte w rejestrach publicznych,</w:t>
      </w:r>
      <w:r w:rsidR="0078326A" w:rsidRPr="008147E6">
        <w:rPr>
          <w:rFonts w:ascii="Times New Roman" w:hAnsi="Times New Roman" w:cs="Times New Roman"/>
        </w:rPr>
        <w:t xml:space="preserve"> </w:t>
      </w:r>
    </w:p>
    <w:p w14:paraId="0F6D4F9A" w14:textId="778C51BF" w:rsidR="00703324" w:rsidRPr="008147E6" w:rsidRDefault="00703324" w:rsidP="00696E58">
      <w:pPr>
        <w:pStyle w:val="Akapitzlist"/>
        <w:numPr>
          <w:ilvl w:val="0"/>
          <w:numId w:val="7"/>
        </w:numPr>
        <w:ind w:left="1134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które Strona uzyskała lub uzyska od osoby trzeciej, jeżeli przepisy obowiązującego prawa lub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zobowiązanie umowne wiążące tę osobę nie zakazują ujawniania przez nią tych informacji i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 ile Strona nie zobowiązała się do zachowania poufności,</w:t>
      </w:r>
    </w:p>
    <w:p w14:paraId="4D7767BF" w14:textId="76D19301" w:rsidR="00703324" w:rsidRPr="008147E6" w:rsidRDefault="00703324" w:rsidP="00696E58">
      <w:pPr>
        <w:pStyle w:val="Akapitzlist"/>
        <w:numPr>
          <w:ilvl w:val="0"/>
          <w:numId w:val="7"/>
        </w:numPr>
        <w:ind w:left="1134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w których posiadanie Strona weszła zgodnie z obowiązującymi przepisami prawa, przed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dniem uzyskania takich informacji na podstawie niniejszej Umowy.</w:t>
      </w:r>
    </w:p>
    <w:p w14:paraId="258FF529" w14:textId="77777777" w:rsidR="00000EB2" w:rsidRPr="008147E6" w:rsidRDefault="00000EB2" w:rsidP="00B670C8">
      <w:pPr>
        <w:ind w:left="0"/>
        <w:rPr>
          <w:rFonts w:ascii="Times New Roman" w:hAnsi="Times New Roman" w:cs="Times New Roman"/>
        </w:rPr>
      </w:pPr>
    </w:p>
    <w:p w14:paraId="3086AED6" w14:textId="77777777" w:rsidR="0090560C" w:rsidRPr="008147E6" w:rsidRDefault="0090560C" w:rsidP="0090560C">
      <w:pPr>
        <w:ind w:left="0"/>
        <w:rPr>
          <w:rFonts w:ascii="Times New Roman" w:hAnsi="Times New Roman" w:cs="Times New Roman"/>
          <w:b/>
          <w:bCs/>
        </w:rPr>
      </w:pPr>
    </w:p>
    <w:sectPr w:rsidR="0090560C" w:rsidRPr="008147E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A912D" w14:textId="77777777" w:rsidR="00A11870" w:rsidRDefault="00A11870" w:rsidP="00703324">
      <w:r>
        <w:separator/>
      </w:r>
    </w:p>
  </w:endnote>
  <w:endnote w:type="continuationSeparator" w:id="0">
    <w:p w14:paraId="4437E7B2" w14:textId="77777777" w:rsidR="00A11870" w:rsidRDefault="00A11870" w:rsidP="00703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A4BF14" w14:textId="77777777" w:rsidR="00A11870" w:rsidRDefault="00A11870" w:rsidP="00703324">
      <w:r>
        <w:separator/>
      </w:r>
    </w:p>
  </w:footnote>
  <w:footnote w:type="continuationSeparator" w:id="0">
    <w:p w14:paraId="0A3A3467" w14:textId="77777777" w:rsidR="00A11870" w:rsidRDefault="00A11870" w:rsidP="00703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4302D" w14:textId="5D0DFA3C" w:rsidR="00703324" w:rsidRDefault="00D93600" w:rsidP="00703324">
    <w:pPr>
      <w:pStyle w:val="Nagwek"/>
      <w:jc w:val="center"/>
      <w:rPr>
        <w:noProof/>
        <w:lang w:eastAsia="pl-PL"/>
      </w:rPr>
    </w:pPr>
    <w:r>
      <w:rPr>
        <w:noProof/>
      </w:rPr>
      <w:drawing>
        <wp:inline distT="0" distB="0" distL="0" distR="0" wp14:anchorId="7C45C7C1" wp14:editId="0EA08A88">
          <wp:extent cx="5760720" cy="438785"/>
          <wp:effectExtent l="0" t="0" r="0" b="0"/>
          <wp:docPr id="9415273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1527384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387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AAE1639" w14:textId="77777777" w:rsidR="00703324" w:rsidRDefault="00703324" w:rsidP="00703324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9B5CE6"/>
    <w:multiLevelType w:val="hybridMultilevel"/>
    <w:tmpl w:val="78663B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6F509CB"/>
    <w:multiLevelType w:val="hybridMultilevel"/>
    <w:tmpl w:val="E77AF83E"/>
    <w:lvl w:ilvl="0" w:tplc="917CB4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AEE6BB4"/>
    <w:multiLevelType w:val="hybridMultilevel"/>
    <w:tmpl w:val="4E36E65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54A7C14"/>
    <w:multiLevelType w:val="hybridMultilevel"/>
    <w:tmpl w:val="A76A1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3E0EF4"/>
    <w:multiLevelType w:val="hybridMultilevel"/>
    <w:tmpl w:val="CA3AC06C"/>
    <w:lvl w:ilvl="0" w:tplc="AEA0D45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1B60060"/>
    <w:multiLevelType w:val="hybridMultilevel"/>
    <w:tmpl w:val="FD60FD8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005002"/>
    <w:multiLevelType w:val="hybridMultilevel"/>
    <w:tmpl w:val="5714FC1E"/>
    <w:lvl w:ilvl="0" w:tplc="04150013">
      <w:start w:val="1"/>
      <w:numFmt w:val="upperRoman"/>
      <w:lvlText w:val="%1."/>
      <w:lvlJc w:val="righ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0F73AAC"/>
    <w:multiLevelType w:val="hybridMultilevel"/>
    <w:tmpl w:val="B4D85C76"/>
    <w:lvl w:ilvl="0" w:tplc="3AAE7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676743"/>
    <w:multiLevelType w:val="hybridMultilevel"/>
    <w:tmpl w:val="A656A920"/>
    <w:lvl w:ilvl="0" w:tplc="A00EBDE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B45847"/>
    <w:multiLevelType w:val="hybridMultilevel"/>
    <w:tmpl w:val="BB36852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BD77090"/>
    <w:multiLevelType w:val="hybridMultilevel"/>
    <w:tmpl w:val="2A3CAB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E7958A2"/>
    <w:multiLevelType w:val="hybridMultilevel"/>
    <w:tmpl w:val="1C8C945E"/>
    <w:lvl w:ilvl="0" w:tplc="575831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E6160"/>
    <w:multiLevelType w:val="hybridMultilevel"/>
    <w:tmpl w:val="F07670F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26109572">
    <w:abstractNumId w:val="6"/>
  </w:num>
  <w:num w:numId="2" w16cid:durableId="1746878419">
    <w:abstractNumId w:val="8"/>
  </w:num>
  <w:num w:numId="3" w16cid:durableId="1164273042">
    <w:abstractNumId w:val="5"/>
  </w:num>
  <w:num w:numId="4" w16cid:durableId="1035544683">
    <w:abstractNumId w:val="11"/>
  </w:num>
  <w:num w:numId="5" w16cid:durableId="1639451039">
    <w:abstractNumId w:val="9"/>
  </w:num>
  <w:num w:numId="6" w16cid:durableId="1873416016">
    <w:abstractNumId w:val="7"/>
  </w:num>
  <w:num w:numId="7" w16cid:durableId="133256000">
    <w:abstractNumId w:val="3"/>
  </w:num>
  <w:num w:numId="8" w16cid:durableId="1044600823">
    <w:abstractNumId w:val="4"/>
  </w:num>
  <w:num w:numId="9" w16cid:durableId="1650788387">
    <w:abstractNumId w:val="10"/>
  </w:num>
  <w:num w:numId="10" w16cid:durableId="2004510721">
    <w:abstractNumId w:val="12"/>
  </w:num>
  <w:num w:numId="11" w16cid:durableId="473987334">
    <w:abstractNumId w:val="1"/>
  </w:num>
  <w:num w:numId="12" w16cid:durableId="249433918">
    <w:abstractNumId w:val="0"/>
  </w:num>
  <w:num w:numId="13" w16cid:durableId="1063019235">
    <w:abstractNumId w:val="2"/>
  </w:num>
  <w:num w:numId="14" w16cid:durableId="9605264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00967233">
    <w:abstractNumId w:val="10"/>
  </w:num>
  <w:num w:numId="16" w16cid:durableId="7930136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326251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04875224">
    <w:abstractNumId w:val="0"/>
  </w:num>
  <w:num w:numId="19" w16cid:durableId="17126811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927"/>
    <w:rsid w:val="00000EB2"/>
    <w:rsid w:val="00003380"/>
    <w:rsid w:val="00097810"/>
    <w:rsid w:val="000B093D"/>
    <w:rsid w:val="000D2F1C"/>
    <w:rsid w:val="000E28E5"/>
    <w:rsid w:val="001A307F"/>
    <w:rsid w:val="002122C3"/>
    <w:rsid w:val="00215CEB"/>
    <w:rsid w:val="0024614A"/>
    <w:rsid w:val="00271E78"/>
    <w:rsid w:val="00274FF5"/>
    <w:rsid w:val="002E1BDB"/>
    <w:rsid w:val="00303668"/>
    <w:rsid w:val="00323C04"/>
    <w:rsid w:val="00341625"/>
    <w:rsid w:val="00343370"/>
    <w:rsid w:val="00382F7C"/>
    <w:rsid w:val="003B04FE"/>
    <w:rsid w:val="003D0BF2"/>
    <w:rsid w:val="003F1527"/>
    <w:rsid w:val="004163B0"/>
    <w:rsid w:val="00467C2E"/>
    <w:rsid w:val="004B3A84"/>
    <w:rsid w:val="004C466F"/>
    <w:rsid w:val="005027A9"/>
    <w:rsid w:val="00520927"/>
    <w:rsid w:val="0056154A"/>
    <w:rsid w:val="005726C7"/>
    <w:rsid w:val="005F3218"/>
    <w:rsid w:val="005F3C33"/>
    <w:rsid w:val="005F5EFC"/>
    <w:rsid w:val="00651883"/>
    <w:rsid w:val="00696E58"/>
    <w:rsid w:val="006A5205"/>
    <w:rsid w:val="006E508A"/>
    <w:rsid w:val="006F7D29"/>
    <w:rsid w:val="00703324"/>
    <w:rsid w:val="0073335A"/>
    <w:rsid w:val="007645AF"/>
    <w:rsid w:val="0077632A"/>
    <w:rsid w:val="0078326A"/>
    <w:rsid w:val="0079679C"/>
    <w:rsid w:val="007C12FC"/>
    <w:rsid w:val="007C1B36"/>
    <w:rsid w:val="007C6900"/>
    <w:rsid w:val="007D15AD"/>
    <w:rsid w:val="007D1CB3"/>
    <w:rsid w:val="00802E75"/>
    <w:rsid w:val="008105D3"/>
    <w:rsid w:val="00811691"/>
    <w:rsid w:val="008147E6"/>
    <w:rsid w:val="00822212"/>
    <w:rsid w:val="00823EA7"/>
    <w:rsid w:val="00855B8C"/>
    <w:rsid w:val="008C3B48"/>
    <w:rsid w:val="0090560C"/>
    <w:rsid w:val="0093106A"/>
    <w:rsid w:val="00952EF4"/>
    <w:rsid w:val="00987E9B"/>
    <w:rsid w:val="009A0E4D"/>
    <w:rsid w:val="009C223E"/>
    <w:rsid w:val="009F3832"/>
    <w:rsid w:val="00A11870"/>
    <w:rsid w:val="00A80CD0"/>
    <w:rsid w:val="00AE095E"/>
    <w:rsid w:val="00B014F9"/>
    <w:rsid w:val="00B03E59"/>
    <w:rsid w:val="00B53DD8"/>
    <w:rsid w:val="00B670C8"/>
    <w:rsid w:val="00B7107D"/>
    <w:rsid w:val="00BB42F0"/>
    <w:rsid w:val="00BC3694"/>
    <w:rsid w:val="00BD0A9B"/>
    <w:rsid w:val="00BE1C8A"/>
    <w:rsid w:val="00C43F34"/>
    <w:rsid w:val="00C579C6"/>
    <w:rsid w:val="00C8711B"/>
    <w:rsid w:val="00CC2E24"/>
    <w:rsid w:val="00D06AFE"/>
    <w:rsid w:val="00D72099"/>
    <w:rsid w:val="00D7319A"/>
    <w:rsid w:val="00D93600"/>
    <w:rsid w:val="00DE39B0"/>
    <w:rsid w:val="00E57F4D"/>
    <w:rsid w:val="00F32ED4"/>
    <w:rsid w:val="00F40B68"/>
    <w:rsid w:val="00F41E7A"/>
    <w:rsid w:val="00F77E1F"/>
    <w:rsid w:val="00FA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6CAF0"/>
  <w15:chartTrackingRefBased/>
  <w15:docId w15:val="{FDA08515-9169-402A-9B8B-1C555E0C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ind w:left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09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09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9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9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9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92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92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92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92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09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09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9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9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9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9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9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9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9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092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09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927"/>
    <w:pPr>
      <w:numPr>
        <w:ilvl w:val="1"/>
      </w:numPr>
      <w:spacing w:after="160"/>
      <w:ind w:left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9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92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9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209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92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9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9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92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7033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324"/>
  </w:style>
  <w:style w:type="paragraph" w:styleId="Stopka">
    <w:name w:val="footer"/>
    <w:basedOn w:val="Normalny"/>
    <w:link w:val="StopkaZnak"/>
    <w:uiPriority w:val="99"/>
    <w:unhideWhenUsed/>
    <w:rsid w:val="007033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324"/>
  </w:style>
  <w:style w:type="character" w:styleId="Hipercze">
    <w:name w:val="Hyperlink"/>
    <w:basedOn w:val="Domylnaczcionkaakapitu"/>
    <w:uiPriority w:val="99"/>
    <w:unhideWhenUsed/>
    <w:rsid w:val="00C8711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56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3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wszzkiel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1322</Words>
  <Characters>7934</Characters>
  <Application>Microsoft Office Word</Application>
  <DocSecurity>0</DocSecurity>
  <Lines>66</Lines>
  <Paragraphs>18</Paragraphs>
  <ScaleCrop>false</ScaleCrop>
  <Company/>
  <LinksUpToDate>false</LinksUpToDate>
  <CharactersWithSpaces>9238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cp:keywords/>
  <dc:description/>
  <cp:lastModifiedBy>zampub</cp:lastModifiedBy>
  <cp:revision>39</cp:revision>
  <dcterms:created xsi:type="dcterms:W3CDTF">2025-06-10T09:59:00Z</dcterms:created>
  <dcterms:modified xsi:type="dcterms:W3CDTF">2026-02-03T08:51:00Z</dcterms:modified>
</cp:coreProperties>
</file>